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66" w:rsidRPr="004A7619" w:rsidRDefault="006F0288">
      <w:pPr>
        <w:jc w:val="left"/>
        <w:rPr>
          <w:rFonts w:ascii="仿宋_GB2312" w:eastAsia="仿宋_GB2312" w:hAnsi="宋体" w:cs="宋体"/>
          <w:bCs/>
          <w:kern w:val="0"/>
          <w:sz w:val="28"/>
        </w:rPr>
      </w:pPr>
      <w:r w:rsidRPr="004A7619">
        <w:rPr>
          <w:rFonts w:ascii="仿宋_GB2312" w:eastAsia="仿宋_GB2312" w:hAnsi="宋体" w:cs="宋体" w:hint="eastAsia"/>
          <w:bCs/>
          <w:kern w:val="0"/>
          <w:sz w:val="28"/>
        </w:rPr>
        <w:t>附件1：</w:t>
      </w:r>
    </w:p>
    <w:p w:rsidR="00937466" w:rsidRPr="00CB39EC" w:rsidRDefault="006F0288" w:rsidP="00472F3D">
      <w:pPr>
        <w:jc w:val="center"/>
        <w:outlineLvl w:val="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CB39EC">
        <w:rPr>
          <w:rFonts w:hint="eastAsia"/>
          <w:b/>
          <w:bCs/>
          <w:color w:val="000000" w:themeColor="text1"/>
          <w:sz w:val="28"/>
          <w:szCs w:val="28"/>
        </w:rPr>
        <w:t>“十四五”核心发展目标进展情况统计表</w:t>
      </w:r>
    </w:p>
    <w:tbl>
      <w:tblPr>
        <w:tblW w:w="14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4415"/>
        <w:gridCol w:w="1046"/>
        <w:gridCol w:w="828"/>
        <w:gridCol w:w="937"/>
        <w:gridCol w:w="937"/>
        <w:gridCol w:w="937"/>
        <w:gridCol w:w="1166"/>
        <w:gridCol w:w="2977"/>
      </w:tblGrid>
      <w:tr w:rsidR="00A64E85" w:rsidTr="003B48CC">
        <w:trPr>
          <w:trHeight w:hRule="exact" w:val="510"/>
          <w:jc w:val="center"/>
        </w:trPr>
        <w:tc>
          <w:tcPr>
            <w:tcW w:w="5465" w:type="dxa"/>
            <w:gridSpan w:val="2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指标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/>
                <w:b/>
                <w:bCs/>
                <w:szCs w:val="21"/>
              </w:rPr>
              <w:t>2021</w:t>
            </w:r>
          </w:p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实际</w:t>
            </w: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/>
                <w:b/>
                <w:bCs/>
                <w:szCs w:val="21"/>
              </w:rPr>
              <w:t>2022</w:t>
            </w:r>
          </w:p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实际</w:t>
            </w: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/>
                <w:b/>
                <w:bCs/>
                <w:szCs w:val="21"/>
              </w:rPr>
              <w:t>2023</w:t>
            </w:r>
          </w:p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实际</w:t>
            </w: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2024</w:t>
            </w:r>
          </w:p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实际</w:t>
            </w: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规划</w:t>
            </w:r>
          </w:p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目标</w:t>
            </w:r>
          </w:p>
        </w:tc>
        <w:tc>
          <w:tcPr>
            <w:tcW w:w="1166" w:type="dxa"/>
            <w:vAlign w:val="center"/>
          </w:tcPr>
          <w:p w:rsidR="003B48CC" w:rsidRDefault="003B48CC" w:rsidP="00A64E85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目标</w:t>
            </w:r>
          </w:p>
          <w:p w:rsidR="00A64E85" w:rsidRDefault="003B48CC" w:rsidP="00A64E85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差距</w:t>
            </w:r>
          </w:p>
        </w:tc>
        <w:tc>
          <w:tcPr>
            <w:tcW w:w="2977" w:type="dxa"/>
            <w:vAlign w:val="center"/>
          </w:tcPr>
          <w:p w:rsidR="00A64E85" w:rsidRDefault="00A64E85" w:rsidP="00A64E8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牵头填报单位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办学规模与条件</w:t>
            </w: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本科生在校生人数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研究生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在校生人数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成人本专科在校生人数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继续教育学院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新增建筑面积（万平方米）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基建处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新增教学科研仪器设备（万元）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国有资产与实验室管理处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新增纸质图书（万册）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图书馆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新增轻型智慧教室（间）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网络与信息管理中心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学科与学位点</w:t>
            </w: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新增安徽省高峰学科及培育学科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学科建设与发展规划处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新增硕士学位授权点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动态调整硕士学位授权点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硕士学位授权点合格评估（通过数/未通过数）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 w:rsidP="00BE0B4E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硕士学位授权点周期性评估数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师资队伍</w:t>
            </w: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专任教师人数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tabs>
                <w:tab w:val="left" w:pos="267"/>
              </w:tabs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 w:rsidP="00A64E85">
            <w:pPr>
              <w:tabs>
                <w:tab w:val="left" w:pos="267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新增博士人数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tabs>
                <w:tab w:val="left" w:pos="267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tabs>
                <w:tab w:val="left" w:pos="267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博士教师</w:t>
            </w: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总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tabs>
                <w:tab w:val="left" w:pos="267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tabs>
                <w:tab w:val="left" w:pos="267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博士教师占比（</w:t>
            </w:r>
            <w:r w:rsidRPr="00A52CDB">
              <w:rPr>
                <w:rFonts w:ascii="宋体" w:hAnsi="宋体" w:cs="仿宋_GB2312"/>
                <w:color w:val="000000" w:themeColor="text1"/>
                <w:kern w:val="0"/>
                <w:szCs w:val="21"/>
              </w:rPr>
              <w:t>%）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省级人才团队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国家级教师团队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新增省级以上人才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人才</w:t>
            </w:r>
          </w:p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培养</w:t>
            </w: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/>
                <w:color w:val="000000" w:themeColor="text1"/>
                <w:kern w:val="0"/>
                <w:szCs w:val="21"/>
              </w:rPr>
              <w:t>省级以上学生样板党支部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招生专业数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新增专业数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升级改造专业数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师范类专业认证数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工科专业认证</w:t>
            </w: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国家“双万计划”项目数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教育部卓越拔尖人才培养计划项目数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国家实践教育基地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国家规划教材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省级规划教材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招生人数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 w:rsidP="00405D39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 w:rsidP="00405D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招生就业处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本科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毕业生就业率(</w:t>
            </w:r>
            <w:r w:rsidRPr="00A52CDB">
              <w:rPr>
                <w:rFonts w:ascii="宋体" w:hAnsi="宋体" w:cs="仿宋_GB2312"/>
                <w:color w:val="000000" w:themeColor="text1"/>
                <w:kern w:val="0"/>
                <w:szCs w:val="21"/>
              </w:rPr>
              <w:t>%)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省级研究生思政示范课程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省级以上研究生样板党支部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招生人数（全日制/总数）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研究生毕业就业率（%）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省级及以上一流研究生课程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研究生规划教材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省级及以上研究生创新基地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中国专业学位教学案例中心案例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科学研究与社会服务</w:t>
            </w: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新增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国家级科研奖励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科学研究部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新增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省部级科研奖励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国家级创新平台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省部级创新平台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新增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国家级科研项目</w:t>
            </w:r>
          </w:p>
        </w:tc>
        <w:tc>
          <w:tcPr>
            <w:tcW w:w="1046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新增省部级科研项目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新增国家级重点科研项目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新增国家发明专利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成果转化（万元）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到账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科研项目经费（万元）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到账</w:t>
            </w:r>
            <w:r w:rsidRPr="00A52CD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横向项目经费（万元）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到账</w:t>
            </w:r>
            <w:r w:rsidRPr="00A52CDB">
              <w:rPr>
                <w:rFonts w:ascii="宋体" w:hAnsi="宋体" w:cs="仿宋_GB2312" w:hint="eastAsia"/>
                <w:kern w:val="0"/>
                <w:szCs w:val="21"/>
              </w:rPr>
              <w:t>科研项目总经费年增长率(</w:t>
            </w:r>
            <w:r w:rsidRPr="00A52CDB">
              <w:rPr>
                <w:rFonts w:ascii="宋体" w:hAnsi="宋体" w:cs="仿宋_GB2312"/>
                <w:kern w:val="0"/>
                <w:szCs w:val="21"/>
              </w:rPr>
              <w:t>%)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对外交流与合作</w:t>
            </w: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2CDB">
              <w:rPr>
                <w:rFonts w:ascii="宋体" w:hAnsi="宋体" w:hint="eastAsia"/>
                <w:szCs w:val="21"/>
              </w:rPr>
              <w:t>国际学术会议场次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国际交流与合作处</w:t>
            </w: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kern w:val="0"/>
                <w:szCs w:val="21"/>
              </w:rPr>
              <w:t>教师出国研修人数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kern w:val="0"/>
                <w:szCs w:val="21"/>
              </w:rPr>
              <w:t>学生出国研修人数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52CDB">
              <w:rPr>
                <w:rFonts w:ascii="宋体" w:hAnsi="宋体" w:cs="仿宋_GB2312" w:hint="eastAsia"/>
                <w:kern w:val="0"/>
                <w:szCs w:val="21"/>
              </w:rPr>
              <w:t>汉语国际推广基地数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2CDB">
              <w:rPr>
                <w:rFonts w:ascii="宋体" w:hAnsi="宋体" w:hint="eastAsia"/>
                <w:szCs w:val="21"/>
              </w:rPr>
              <w:t>在校留学生规模数（学历/总数）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2CDB">
              <w:rPr>
                <w:rFonts w:ascii="宋体" w:hAnsi="宋体" w:hint="eastAsia"/>
                <w:szCs w:val="21"/>
              </w:rPr>
              <w:t>“一带一路”沿线合作高校数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64E85" w:rsidTr="003B48CC">
        <w:trPr>
          <w:trHeight w:hRule="exact" w:val="510"/>
          <w:jc w:val="center"/>
        </w:trPr>
        <w:tc>
          <w:tcPr>
            <w:tcW w:w="1050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A64E85" w:rsidRPr="00A52CDB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2CDB">
              <w:rPr>
                <w:rFonts w:ascii="宋体" w:hAnsi="宋体" w:hint="eastAsia"/>
                <w:szCs w:val="21"/>
              </w:rPr>
              <w:t>与国（境）外联合培养研究生高校数</w:t>
            </w:r>
          </w:p>
        </w:tc>
        <w:tc>
          <w:tcPr>
            <w:tcW w:w="1046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A64E85" w:rsidRDefault="00A64E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37466" w:rsidRPr="000111B0" w:rsidRDefault="00937466"/>
    <w:sectPr w:rsidR="00937466" w:rsidRPr="000111B0" w:rsidSect="00A64E8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AE" w:rsidRDefault="00830FAE" w:rsidP="00E72CD6">
      <w:r>
        <w:separator/>
      </w:r>
    </w:p>
  </w:endnote>
  <w:endnote w:type="continuationSeparator" w:id="0">
    <w:p w:rsidR="00830FAE" w:rsidRDefault="00830FAE" w:rsidP="00E7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AE" w:rsidRDefault="00830FAE" w:rsidP="00E72CD6">
      <w:r>
        <w:separator/>
      </w:r>
    </w:p>
  </w:footnote>
  <w:footnote w:type="continuationSeparator" w:id="0">
    <w:p w:rsidR="00830FAE" w:rsidRDefault="00830FAE" w:rsidP="00E72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iOTJiYTUzMjg2N2UwZjBiNDM3MTIwNzQ3MmVhMzUifQ=="/>
  </w:docVars>
  <w:rsids>
    <w:rsidRoot w:val="349F44D5"/>
    <w:rsid w:val="000111B0"/>
    <w:rsid w:val="00020A0B"/>
    <w:rsid w:val="00144D45"/>
    <w:rsid w:val="0021447C"/>
    <w:rsid w:val="002A1D4B"/>
    <w:rsid w:val="003B48CC"/>
    <w:rsid w:val="0042492E"/>
    <w:rsid w:val="00435BC2"/>
    <w:rsid w:val="004647DF"/>
    <w:rsid w:val="00472F3D"/>
    <w:rsid w:val="00480E85"/>
    <w:rsid w:val="004A7619"/>
    <w:rsid w:val="004E4EE3"/>
    <w:rsid w:val="004F56AC"/>
    <w:rsid w:val="00516C17"/>
    <w:rsid w:val="00540777"/>
    <w:rsid w:val="005A571A"/>
    <w:rsid w:val="00656B18"/>
    <w:rsid w:val="006D7C8B"/>
    <w:rsid w:val="006F0288"/>
    <w:rsid w:val="00830FAE"/>
    <w:rsid w:val="008C660F"/>
    <w:rsid w:val="00913C83"/>
    <w:rsid w:val="00937466"/>
    <w:rsid w:val="009C747A"/>
    <w:rsid w:val="009E3ED8"/>
    <w:rsid w:val="00A17878"/>
    <w:rsid w:val="00A52CDB"/>
    <w:rsid w:val="00A64E85"/>
    <w:rsid w:val="00B00134"/>
    <w:rsid w:val="00B17BE8"/>
    <w:rsid w:val="00BB693D"/>
    <w:rsid w:val="00BE071A"/>
    <w:rsid w:val="00BE0B4E"/>
    <w:rsid w:val="00BE5535"/>
    <w:rsid w:val="00CB39EC"/>
    <w:rsid w:val="00CB4550"/>
    <w:rsid w:val="00DB4319"/>
    <w:rsid w:val="00E31EB2"/>
    <w:rsid w:val="00E358CE"/>
    <w:rsid w:val="00E54891"/>
    <w:rsid w:val="00E72CD6"/>
    <w:rsid w:val="00EC36DA"/>
    <w:rsid w:val="00EF7C2E"/>
    <w:rsid w:val="00F231E1"/>
    <w:rsid w:val="00F46145"/>
    <w:rsid w:val="00FB228E"/>
    <w:rsid w:val="00FF1204"/>
    <w:rsid w:val="048F4139"/>
    <w:rsid w:val="162B68E8"/>
    <w:rsid w:val="1D063C00"/>
    <w:rsid w:val="22274BA9"/>
    <w:rsid w:val="2A230603"/>
    <w:rsid w:val="349F44D5"/>
    <w:rsid w:val="381D45D0"/>
    <w:rsid w:val="58906498"/>
    <w:rsid w:val="5FB1348A"/>
    <w:rsid w:val="7B91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46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rsid w:val="0093746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2CD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72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2CD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冬阳</dc:creator>
  <cp:lastModifiedBy>学科建设与发展规划处</cp:lastModifiedBy>
  <cp:revision>35</cp:revision>
  <dcterms:created xsi:type="dcterms:W3CDTF">2024-10-08T06:31:00Z</dcterms:created>
  <dcterms:modified xsi:type="dcterms:W3CDTF">2024-10-10T03:18:00Z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6DED87AB8554419BAC6B9C185697C056_11</vt:lpwstr>
  </property>
</Properties>
</file>